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FD6F60" w:rsidRDefault="00FD6F60" w:rsidP="00FD6F60">
      <w:pPr>
        <w:jc w:val="center"/>
        <w:outlineLvl w:val="0"/>
        <w:rPr>
          <w:rFonts w:ascii="Goudy Stout" w:hAnsi="Goudy Stout"/>
          <w:b/>
          <w:sz w:val="28"/>
          <w:szCs w:val="28"/>
        </w:rPr>
      </w:pPr>
      <w:r>
        <w:rPr>
          <w:rFonts w:ascii="Goudy Stout" w:hAnsi="Goudy Stout"/>
          <w:b/>
          <w:sz w:val="28"/>
          <w:szCs w:val="28"/>
        </w:rPr>
        <w:t>FULL DAY PARACAS-ICA-CHINCHA</w:t>
      </w:r>
    </w:p>
    <w:p w:rsidR="00FD6F60" w:rsidRPr="00FD6F60" w:rsidRDefault="00FD6F60" w:rsidP="00FD6F60">
      <w:pPr>
        <w:jc w:val="center"/>
        <w:rPr>
          <w:rFonts w:ascii="Elephant" w:hAnsi="Elephant"/>
          <w:b/>
          <w:bCs/>
          <w:sz w:val="24"/>
          <w:szCs w:val="24"/>
        </w:rPr>
      </w:pPr>
      <w:r w:rsidRPr="00FD6F60">
        <w:rPr>
          <w:rFonts w:ascii="Elephant" w:hAnsi="Elephant"/>
          <w:b/>
          <w:bCs/>
          <w:sz w:val="24"/>
          <w:szCs w:val="24"/>
        </w:rPr>
        <w:t xml:space="preserve">PROGRAMA: Full </w:t>
      </w:r>
      <w:proofErr w:type="spellStart"/>
      <w:r w:rsidRPr="00FD6F60">
        <w:rPr>
          <w:rFonts w:ascii="Elephant" w:hAnsi="Elephant"/>
          <w:b/>
          <w:bCs/>
          <w:sz w:val="24"/>
          <w:szCs w:val="24"/>
        </w:rPr>
        <w:t>Day</w:t>
      </w:r>
      <w:proofErr w:type="spellEnd"/>
      <w:r w:rsidRPr="00FD6F60">
        <w:rPr>
          <w:rFonts w:ascii="Elephant" w:hAnsi="Elephant"/>
          <w:b/>
          <w:bCs/>
          <w:sz w:val="24"/>
          <w:szCs w:val="24"/>
        </w:rPr>
        <w:t xml:space="preserve">  </w:t>
      </w:r>
      <w:r w:rsidR="00BB02E4" w:rsidRPr="00FD6F60">
        <w:rPr>
          <w:rFonts w:ascii="Elephant" w:hAnsi="Elephant"/>
          <w:b/>
          <w:bCs/>
          <w:sz w:val="24"/>
          <w:szCs w:val="24"/>
        </w:rPr>
        <w:t>Paracas, Ica</w:t>
      </w:r>
      <w:r w:rsidRPr="00FD6F60">
        <w:rPr>
          <w:rFonts w:ascii="Elephant" w:hAnsi="Elephant"/>
          <w:b/>
          <w:bCs/>
          <w:sz w:val="24"/>
          <w:szCs w:val="24"/>
        </w:rPr>
        <w:t xml:space="preserve"> y Chincha</w:t>
      </w:r>
    </w:p>
    <w:p w:rsidR="00FD6F60" w:rsidRPr="00FD6F60" w:rsidRDefault="00FD6F60" w:rsidP="00FD6F60">
      <w:pPr>
        <w:numPr>
          <w:ilvl w:val="0"/>
          <w:numId w:val="1"/>
        </w:numPr>
        <w:jc w:val="both"/>
        <w:rPr>
          <w:bCs/>
          <w:sz w:val="24"/>
          <w:szCs w:val="24"/>
        </w:rPr>
      </w:pPr>
      <w:r w:rsidRPr="00FD6F60">
        <w:rPr>
          <w:bCs/>
          <w:sz w:val="24"/>
          <w:szCs w:val="24"/>
        </w:rPr>
        <w:t>Hora de Partida puntual con destino a Paracas.</w:t>
      </w:r>
    </w:p>
    <w:p w:rsidR="00FD6F60" w:rsidRPr="00FD6F60" w:rsidRDefault="00FD6F60" w:rsidP="00FD6F60">
      <w:pPr>
        <w:numPr>
          <w:ilvl w:val="0"/>
          <w:numId w:val="1"/>
        </w:numPr>
        <w:jc w:val="both"/>
        <w:rPr>
          <w:bCs/>
          <w:sz w:val="24"/>
          <w:szCs w:val="24"/>
        </w:rPr>
      </w:pPr>
      <w:r w:rsidRPr="00FD6F60">
        <w:rPr>
          <w:bCs/>
          <w:sz w:val="24"/>
          <w:szCs w:val="24"/>
        </w:rPr>
        <w:t xml:space="preserve">Aproximadamente llegada al distrito de Paracas arribo al muelle de Chaco para abordar los deslizadores. </w:t>
      </w:r>
    </w:p>
    <w:p w:rsidR="00FD6F60" w:rsidRPr="00FD6F60" w:rsidRDefault="00FD6F60" w:rsidP="00FD6F60">
      <w:pPr>
        <w:numPr>
          <w:ilvl w:val="0"/>
          <w:numId w:val="1"/>
        </w:numPr>
        <w:jc w:val="both"/>
        <w:rPr>
          <w:bCs/>
          <w:sz w:val="24"/>
          <w:szCs w:val="24"/>
        </w:rPr>
      </w:pPr>
      <w:r w:rsidRPr="00FD6F60">
        <w:rPr>
          <w:bCs/>
          <w:sz w:val="24"/>
          <w:szCs w:val="24"/>
        </w:rPr>
        <w:t xml:space="preserve">Arribo al muelle El Chaco para realizar la excursión a las Islas Ballestas, donde se realizara el paseo en deslizador de fibra de </w:t>
      </w:r>
      <w:proofErr w:type="gramStart"/>
      <w:r w:rsidRPr="00FD6F60">
        <w:rPr>
          <w:bCs/>
          <w:sz w:val="24"/>
          <w:szCs w:val="24"/>
        </w:rPr>
        <w:t>vidrio ,</w:t>
      </w:r>
      <w:proofErr w:type="gramEnd"/>
      <w:r w:rsidRPr="00FD6F60">
        <w:rPr>
          <w:bCs/>
          <w:sz w:val="24"/>
          <w:szCs w:val="24"/>
        </w:rPr>
        <w:t xml:space="preserve"> en el camino se puede apreciar El Candelabro, que es un </w:t>
      </w:r>
      <w:proofErr w:type="spellStart"/>
      <w:r w:rsidRPr="00FD6F60">
        <w:rPr>
          <w:bCs/>
          <w:sz w:val="24"/>
          <w:szCs w:val="24"/>
        </w:rPr>
        <w:t>geoglifo</w:t>
      </w:r>
      <w:proofErr w:type="spellEnd"/>
      <w:r w:rsidRPr="00FD6F60">
        <w:rPr>
          <w:bCs/>
          <w:sz w:val="24"/>
          <w:szCs w:val="24"/>
        </w:rPr>
        <w:t xml:space="preserve"> de grandes dimensiones que sirve de faro a los navegantes.</w:t>
      </w:r>
    </w:p>
    <w:p w:rsidR="00FD6F60" w:rsidRPr="00FD6F60" w:rsidRDefault="00FD6F60" w:rsidP="00FD6F60">
      <w:pPr>
        <w:numPr>
          <w:ilvl w:val="0"/>
          <w:numId w:val="1"/>
        </w:numPr>
        <w:jc w:val="both"/>
        <w:rPr>
          <w:bCs/>
          <w:sz w:val="24"/>
          <w:szCs w:val="24"/>
        </w:rPr>
      </w:pPr>
      <w:r w:rsidRPr="00FD6F60">
        <w:rPr>
          <w:bCs/>
          <w:sz w:val="24"/>
          <w:szCs w:val="24"/>
        </w:rPr>
        <w:t>Continuaremos hacia las Islas Ballestas en la cual veremos en su hábitat natural a los Lobos Marinos, a quienes les encanta acercarse a las embarcaciones de turistas y saltan a sus alrededores, siendo éste un espectáculo que de por sí , justifica plenamente la visita. También apreciaremos los pingüinos de Humboldt, aves guaneras, la zona de explotación del guano y formas pétreas originadas por la erosión del viento y de las olas. (Aproximadamente de 2 horas en los deslizadores)</w:t>
      </w:r>
    </w:p>
    <w:p w:rsidR="00FD6F60" w:rsidRDefault="00FD6F60" w:rsidP="00FD6F60">
      <w:pPr>
        <w:jc w:val="both"/>
        <w:rPr>
          <w:rFonts w:asciiTheme="majorHAnsi" w:hAnsiTheme="majorHAnsi"/>
          <w:bCs/>
          <w:sz w:val="24"/>
          <w:szCs w:val="24"/>
        </w:rPr>
      </w:pPr>
      <w:r>
        <w:rPr>
          <w:rFonts w:asciiTheme="majorHAnsi" w:hAnsiTheme="majorHAnsi"/>
          <w:bCs/>
          <w:noProof/>
          <w:sz w:val="24"/>
          <w:szCs w:val="24"/>
          <w:lang w:eastAsia="es-PE"/>
        </w:rPr>
        <w:t xml:space="preserve">                              </w:t>
      </w:r>
      <w:r>
        <w:rPr>
          <w:rFonts w:asciiTheme="majorHAnsi" w:hAnsiTheme="majorHAnsi"/>
          <w:bCs/>
          <w:noProof/>
          <w:sz w:val="24"/>
          <w:szCs w:val="24"/>
          <w:lang w:eastAsia="es-PE"/>
        </w:rPr>
        <w:drawing>
          <wp:inline distT="0" distB="0" distL="0" distR="0">
            <wp:extent cx="3886200" cy="1752600"/>
            <wp:effectExtent l="19050" t="0" r="0" b="0"/>
            <wp:docPr id="4" name="3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3886200" cy="1752600"/>
                    </a:xfrm>
                    <a:prstGeom prst="rect">
                      <a:avLst/>
                    </a:prstGeom>
                  </pic:spPr>
                </pic:pic>
              </a:graphicData>
            </a:graphic>
          </wp:inline>
        </w:drawing>
      </w:r>
    </w:p>
    <w:p w:rsidR="00FD6F60" w:rsidRDefault="00FD6F60" w:rsidP="00FD6F60">
      <w:pPr>
        <w:jc w:val="both"/>
        <w:rPr>
          <w:rFonts w:asciiTheme="majorHAnsi" w:hAnsiTheme="majorHAnsi"/>
          <w:bCs/>
          <w:sz w:val="24"/>
          <w:szCs w:val="24"/>
        </w:rPr>
      </w:pPr>
    </w:p>
    <w:p w:rsidR="00FD6F60" w:rsidRPr="009B7975" w:rsidRDefault="00FD6F60" w:rsidP="00FD6F60">
      <w:pPr>
        <w:jc w:val="both"/>
        <w:rPr>
          <w:rFonts w:asciiTheme="majorHAnsi" w:hAnsiTheme="majorHAnsi"/>
          <w:bCs/>
          <w:sz w:val="24"/>
          <w:szCs w:val="24"/>
        </w:rPr>
      </w:pPr>
    </w:p>
    <w:p w:rsidR="00FD6F60" w:rsidRPr="00FD6F60" w:rsidRDefault="00FD6F60" w:rsidP="00FD6F60">
      <w:pPr>
        <w:numPr>
          <w:ilvl w:val="0"/>
          <w:numId w:val="1"/>
        </w:numPr>
        <w:jc w:val="both"/>
        <w:rPr>
          <w:bCs/>
          <w:sz w:val="24"/>
          <w:szCs w:val="24"/>
        </w:rPr>
      </w:pPr>
      <w:r w:rsidRPr="00FD6F60">
        <w:rPr>
          <w:b/>
          <w:bCs/>
          <w:sz w:val="24"/>
          <w:szCs w:val="24"/>
        </w:rPr>
        <w:t>12:00 PM:</w:t>
      </w:r>
      <w:r w:rsidRPr="00FD6F60">
        <w:rPr>
          <w:bCs/>
          <w:sz w:val="24"/>
          <w:szCs w:val="24"/>
        </w:rPr>
        <w:t xml:space="preserve"> Salida con destino la provincia de Ica</w:t>
      </w:r>
    </w:p>
    <w:p w:rsidR="00FD6F60" w:rsidRPr="00FD6F60" w:rsidRDefault="00FD6F60" w:rsidP="00FD6F60">
      <w:pPr>
        <w:numPr>
          <w:ilvl w:val="0"/>
          <w:numId w:val="1"/>
        </w:numPr>
        <w:jc w:val="both"/>
        <w:rPr>
          <w:bCs/>
          <w:sz w:val="24"/>
          <w:szCs w:val="24"/>
        </w:rPr>
      </w:pPr>
      <w:r>
        <w:rPr>
          <w:rFonts w:asciiTheme="majorHAnsi" w:hAnsiTheme="majorHAnsi"/>
          <w:b/>
          <w:bCs/>
          <w:sz w:val="24"/>
          <w:szCs w:val="24"/>
        </w:rPr>
        <w:lastRenderedPageBreak/>
        <w:t>01</w:t>
      </w:r>
      <w:r w:rsidRPr="009B7975">
        <w:rPr>
          <w:rFonts w:asciiTheme="majorHAnsi" w:hAnsiTheme="majorHAnsi"/>
          <w:b/>
          <w:bCs/>
          <w:sz w:val="24"/>
          <w:szCs w:val="24"/>
        </w:rPr>
        <w:t>:30  PM</w:t>
      </w:r>
      <w:r w:rsidRPr="00FD6F60">
        <w:rPr>
          <w:b/>
          <w:bCs/>
          <w:sz w:val="24"/>
          <w:szCs w:val="24"/>
        </w:rPr>
        <w:t>:</w:t>
      </w:r>
      <w:r w:rsidRPr="00FD6F60">
        <w:rPr>
          <w:bCs/>
          <w:sz w:val="24"/>
          <w:szCs w:val="24"/>
        </w:rPr>
        <w:t xml:space="preserve"> Llegada a Ica a la </w:t>
      </w:r>
      <w:proofErr w:type="spellStart"/>
      <w:r w:rsidRPr="00FD6F60">
        <w:rPr>
          <w:bCs/>
          <w:sz w:val="24"/>
          <w:szCs w:val="24"/>
        </w:rPr>
        <w:t>huacachina</w:t>
      </w:r>
      <w:proofErr w:type="spellEnd"/>
      <w:r w:rsidRPr="00FD6F60">
        <w:rPr>
          <w:bCs/>
          <w:sz w:val="24"/>
          <w:szCs w:val="24"/>
        </w:rPr>
        <w:t>.</w:t>
      </w:r>
    </w:p>
    <w:p w:rsidR="00FD6F60" w:rsidRPr="00FD6F60" w:rsidRDefault="00FD6F60" w:rsidP="00FD6F60">
      <w:pPr>
        <w:numPr>
          <w:ilvl w:val="0"/>
          <w:numId w:val="1"/>
        </w:numPr>
        <w:jc w:val="both"/>
        <w:rPr>
          <w:bCs/>
          <w:sz w:val="24"/>
          <w:szCs w:val="24"/>
        </w:rPr>
      </w:pPr>
      <w:r w:rsidRPr="00FD6F60">
        <w:rPr>
          <w:b/>
          <w:bCs/>
          <w:sz w:val="24"/>
          <w:szCs w:val="24"/>
        </w:rPr>
        <w:t>02:00 PM:</w:t>
      </w:r>
      <w:r w:rsidRPr="00FD6F60">
        <w:rPr>
          <w:bCs/>
          <w:sz w:val="24"/>
          <w:szCs w:val="24"/>
        </w:rPr>
        <w:t xml:space="preserve"> Se procederá ir al Hotel Restaurant Oasis de América</w:t>
      </w:r>
    </w:p>
    <w:p w:rsidR="00FD6F60" w:rsidRPr="00FD6F60" w:rsidRDefault="00FD6F60" w:rsidP="00FD6F60">
      <w:pPr>
        <w:numPr>
          <w:ilvl w:val="0"/>
          <w:numId w:val="1"/>
        </w:numPr>
        <w:jc w:val="both"/>
        <w:rPr>
          <w:bCs/>
          <w:sz w:val="24"/>
          <w:szCs w:val="24"/>
        </w:rPr>
      </w:pPr>
      <w:r w:rsidRPr="00FD6F60">
        <w:rPr>
          <w:b/>
          <w:bCs/>
          <w:sz w:val="24"/>
          <w:szCs w:val="24"/>
        </w:rPr>
        <w:t>2:30PM</w:t>
      </w:r>
      <w:r w:rsidRPr="00FD6F60">
        <w:rPr>
          <w:bCs/>
          <w:sz w:val="24"/>
          <w:szCs w:val="24"/>
        </w:rPr>
        <w:t xml:space="preserve"> Tour al Oasis de </w:t>
      </w:r>
      <w:proofErr w:type="spellStart"/>
      <w:r w:rsidRPr="00FD6F60">
        <w:rPr>
          <w:bCs/>
          <w:sz w:val="24"/>
          <w:szCs w:val="24"/>
        </w:rPr>
        <w:t>Huacachina</w:t>
      </w:r>
      <w:proofErr w:type="spellEnd"/>
      <w:r w:rsidRPr="00FD6F60">
        <w:rPr>
          <w:bCs/>
          <w:sz w:val="24"/>
          <w:szCs w:val="24"/>
        </w:rPr>
        <w:t xml:space="preserve">, la cual </w:t>
      </w:r>
      <w:proofErr w:type="spellStart"/>
      <w:r w:rsidRPr="00FD6F60">
        <w:rPr>
          <w:bCs/>
          <w:sz w:val="24"/>
          <w:szCs w:val="24"/>
        </w:rPr>
        <w:t>esta</w:t>
      </w:r>
      <w:proofErr w:type="spellEnd"/>
      <w:r w:rsidRPr="00FD6F60">
        <w:rPr>
          <w:bCs/>
          <w:sz w:val="24"/>
          <w:szCs w:val="24"/>
        </w:rPr>
        <w:t xml:space="preserve"> ubicada a solo 5Km. Del centro de la ciudad de Ica.</w:t>
      </w:r>
    </w:p>
    <w:p w:rsidR="00FD6F60" w:rsidRPr="00FD6F60" w:rsidRDefault="00FD6F60" w:rsidP="00FD6F60">
      <w:pPr>
        <w:ind w:left="720"/>
        <w:jc w:val="both"/>
        <w:rPr>
          <w:bCs/>
          <w:sz w:val="24"/>
          <w:szCs w:val="24"/>
        </w:rPr>
      </w:pPr>
      <w:r w:rsidRPr="00FD6F60">
        <w:rPr>
          <w:bCs/>
          <w:sz w:val="24"/>
          <w:szCs w:val="24"/>
        </w:rPr>
        <w:t xml:space="preserve">           </w:t>
      </w:r>
    </w:p>
    <w:p w:rsidR="00FD6F60" w:rsidRDefault="00FD6F60" w:rsidP="00FD6F60">
      <w:pPr>
        <w:ind w:left="720"/>
        <w:jc w:val="both"/>
        <w:rPr>
          <w:rFonts w:asciiTheme="majorHAnsi" w:hAnsiTheme="majorHAnsi"/>
          <w:bCs/>
          <w:sz w:val="24"/>
          <w:szCs w:val="24"/>
        </w:rPr>
      </w:pPr>
      <w:r>
        <w:rPr>
          <w:rFonts w:asciiTheme="majorHAnsi" w:hAnsiTheme="majorHAnsi"/>
          <w:bCs/>
          <w:sz w:val="24"/>
          <w:szCs w:val="24"/>
        </w:rPr>
        <w:t xml:space="preserve">           </w:t>
      </w:r>
      <w:r>
        <w:rPr>
          <w:rFonts w:asciiTheme="majorHAnsi" w:hAnsiTheme="majorHAnsi"/>
          <w:bCs/>
          <w:noProof/>
          <w:sz w:val="24"/>
          <w:szCs w:val="24"/>
          <w:lang w:eastAsia="es-PE"/>
        </w:rPr>
        <w:drawing>
          <wp:inline distT="0" distB="0" distL="0" distR="0">
            <wp:extent cx="4114800" cy="1743075"/>
            <wp:effectExtent l="19050" t="0" r="0" b="0"/>
            <wp:docPr id="6" name="5 Imagen" descr="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9" cstate="print"/>
                    <a:stretch>
                      <a:fillRect/>
                    </a:stretch>
                  </pic:blipFill>
                  <pic:spPr>
                    <a:xfrm>
                      <a:off x="0" y="0"/>
                      <a:ext cx="4114800" cy="1743075"/>
                    </a:xfrm>
                    <a:prstGeom prst="rect">
                      <a:avLst/>
                    </a:prstGeom>
                  </pic:spPr>
                </pic:pic>
              </a:graphicData>
            </a:graphic>
          </wp:inline>
        </w:drawing>
      </w:r>
    </w:p>
    <w:p w:rsidR="00FD6F60" w:rsidRPr="00FD6F60" w:rsidRDefault="00FD6F60" w:rsidP="00FD6F60">
      <w:pPr>
        <w:ind w:left="426"/>
        <w:jc w:val="both"/>
        <w:rPr>
          <w:bCs/>
          <w:sz w:val="24"/>
          <w:szCs w:val="24"/>
        </w:rPr>
      </w:pPr>
      <w:r w:rsidRPr="00FD6F60">
        <w:rPr>
          <w:b/>
          <w:bCs/>
          <w:sz w:val="24"/>
          <w:szCs w:val="24"/>
        </w:rPr>
        <w:t>3:30 PM</w:t>
      </w:r>
      <w:r w:rsidRPr="00FD6F60">
        <w:rPr>
          <w:bCs/>
          <w:sz w:val="24"/>
          <w:szCs w:val="24"/>
        </w:rPr>
        <w:t xml:space="preserve"> </w:t>
      </w:r>
      <w:proofErr w:type="spellStart"/>
      <w:r w:rsidRPr="00FD6F60">
        <w:rPr>
          <w:bCs/>
          <w:sz w:val="24"/>
          <w:szCs w:val="24"/>
        </w:rPr>
        <w:t>Excursion</w:t>
      </w:r>
      <w:proofErr w:type="spellEnd"/>
      <w:r w:rsidRPr="00FD6F60">
        <w:rPr>
          <w:bCs/>
          <w:sz w:val="24"/>
          <w:szCs w:val="24"/>
        </w:rPr>
        <w:t xml:space="preserve"> a la campiña artesanal el Catador donde se elabora el aguardiente de uva, conocido famosamente como Pisco. Aquí podremos aprender todo el proceso de cómo se hace el Pisco Peruano, guiados por un experimentado trabajador de la bodega. </w:t>
      </w:r>
      <w:proofErr w:type="spellStart"/>
      <w:r w:rsidRPr="00FD6F60">
        <w:rPr>
          <w:bCs/>
          <w:sz w:val="24"/>
          <w:szCs w:val="24"/>
        </w:rPr>
        <w:t>Despues</w:t>
      </w:r>
      <w:proofErr w:type="spellEnd"/>
      <w:r w:rsidRPr="00FD6F60">
        <w:rPr>
          <w:bCs/>
          <w:sz w:val="24"/>
          <w:szCs w:val="24"/>
        </w:rPr>
        <w:t xml:space="preserve"> de visitar las instalaciones de la bodega, los los visitantes serán invitados a catar o probar los diferentes tipos de Pisco, vinos y la tradicional cachina iqueña que la bodega produce. </w:t>
      </w:r>
    </w:p>
    <w:p w:rsidR="00FD6F60" w:rsidRPr="00FD6F60" w:rsidRDefault="00FD6F60" w:rsidP="00FD6F60">
      <w:pPr>
        <w:ind w:left="426"/>
        <w:jc w:val="both"/>
        <w:rPr>
          <w:rFonts w:cs="Tahoma"/>
          <w:sz w:val="24"/>
          <w:szCs w:val="24"/>
        </w:rPr>
      </w:pPr>
      <w:r w:rsidRPr="00FD6F60">
        <w:rPr>
          <w:rFonts w:cs="Tahoma"/>
          <w:sz w:val="24"/>
          <w:szCs w:val="24"/>
        </w:rPr>
        <w:t>Retorno a Lima</w:t>
      </w:r>
    </w:p>
    <w:p w:rsidR="00FD6F60" w:rsidRDefault="00FD6F60" w:rsidP="00FD6F60">
      <w:pPr>
        <w:ind w:left="426"/>
        <w:jc w:val="both"/>
        <w:rPr>
          <w:rFonts w:cs="Tahoma"/>
          <w:sz w:val="24"/>
          <w:szCs w:val="24"/>
        </w:rPr>
      </w:pPr>
      <w:r w:rsidRPr="00FD6F60">
        <w:rPr>
          <w:rFonts w:cs="Tahoma"/>
          <w:sz w:val="24"/>
          <w:szCs w:val="24"/>
        </w:rPr>
        <w:t>Llegada a Lima y fin de nuestros servicios </w:t>
      </w:r>
    </w:p>
    <w:p w:rsidR="00FD6F60" w:rsidRPr="00FD6F60" w:rsidRDefault="00FD6F60" w:rsidP="00FD6F60">
      <w:pPr>
        <w:outlineLvl w:val="0"/>
        <w:rPr>
          <w:rFonts w:cs="Tahoma"/>
          <w:sz w:val="24"/>
          <w:szCs w:val="24"/>
        </w:rPr>
      </w:pPr>
      <w:r>
        <w:rPr>
          <w:rFonts w:ascii="Goudy Stout" w:hAnsi="Goudy Stout"/>
          <w:b/>
          <w:sz w:val="28"/>
          <w:szCs w:val="28"/>
        </w:rPr>
        <w:t>INCLUYE:</w:t>
      </w:r>
    </w:p>
    <w:p w:rsidR="00FD6F60" w:rsidRPr="00FD6F60" w:rsidRDefault="00FD6F60" w:rsidP="00FD6F60">
      <w:pPr>
        <w:pStyle w:val="Prrafodelista"/>
        <w:numPr>
          <w:ilvl w:val="0"/>
          <w:numId w:val="6"/>
        </w:numPr>
        <w:jc w:val="both"/>
        <w:rPr>
          <w:rFonts w:cs="Tahoma"/>
          <w:sz w:val="24"/>
          <w:szCs w:val="24"/>
        </w:rPr>
      </w:pPr>
      <w:r w:rsidRPr="00FD6F60">
        <w:rPr>
          <w:rFonts w:cs="Tahoma"/>
          <w:sz w:val="24"/>
          <w:szCs w:val="24"/>
        </w:rPr>
        <w:t>Transporte privado Lima – Ica – Lima.</w:t>
      </w:r>
    </w:p>
    <w:p w:rsidR="00FD6F60" w:rsidRPr="00FD6F60" w:rsidRDefault="00FD6F60" w:rsidP="00FD6F60">
      <w:pPr>
        <w:pStyle w:val="Prrafodelista"/>
        <w:numPr>
          <w:ilvl w:val="0"/>
          <w:numId w:val="6"/>
        </w:numPr>
        <w:jc w:val="both"/>
        <w:rPr>
          <w:rFonts w:cs="Tahoma"/>
          <w:sz w:val="24"/>
          <w:szCs w:val="24"/>
        </w:rPr>
      </w:pPr>
      <w:r w:rsidRPr="00FD6F60">
        <w:rPr>
          <w:rFonts w:cs="Tahoma"/>
          <w:sz w:val="24"/>
          <w:szCs w:val="24"/>
        </w:rPr>
        <w:t>Tours Paracas + Ica.</w:t>
      </w:r>
    </w:p>
    <w:p w:rsidR="00FD6F60" w:rsidRPr="00FD6F60" w:rsidRDefault="00FD6F60" w:rsidP="00FD6F60">
      <w:pPr>
        <w:pStyle w:val="Prrafodelista"/>
        <w:numPr>
          <w:ilvl w:val="0"/>
          <w:numId w:val="6"/>
        </w:numPr>
        <w:jc w:val="both"/>
        <w:rPr>
          <w:rFonts w:cs="Tahoma"/>
          <w:sz w:val="24"/>
          <w:szCs w:val="24"/>
        </w:rPr>
      </w:pPr>
      <w:r w:rsidRPr="00FD6F60">
        <w:rPr>
          <w:rFonts w:cs="Tahoma"/>
          <w:sz w:val="24"/>
          <w:szCs w:val="24"/>
        </w:rPr>
        <w:t>Guía oficial de turismo.</w:t>
      </w:r>
    </w:p>
    <w:p w:rsidR="00FD6F60" w:rsidRPr="00FD6F60" w:rsidRDefault="00FD6F60" w:rsidP="00FD6F60">
      <w:pPr>
        <w:pStyle w:val="Prrafodelista"/>
        <w:numPr>
          <w:ilvl w:val="0"/>
          <w:numId w:val="5"/>
        </w:numPr>
        <w:jc w:val="both"/>
        <w:rPr>
          <w:rFonts w:cs="Tahoma"/>
          <w:sz w:val="24"/>
          <w:szCs w:val="24"/>
        </w:rPr>
      </w:pPr>
      <w:r w:rsidRPr="00FD6F60">
        <w:rPr>
          <w:rFonts w:cs="Tahoma"/>
          <w:sz w:val="24"/>
          <w:szCs w:val="24"/>
        </w:rPr>
        <w:t>Box Lunch.</w:t>
      </w:r>
    </w:p>
    <w:p w:rsidR="00FD6F60" w:rsidRPr="00FD6F60" w:rsidRDefault="00FD6F60" w:rsidP="00FD6F60">
      <w:pPr>
        <w:pStyle w:val="Prrafodelista"/>
        <w:numPr>
          <w:ilvl w:val="0"/>
          <w:numId w:val="5"/>
        </w:numPr>
        <w:jc w:val="both"/>
        <w:rPr>
          <w:rFonts w:cs="Tahoma"/>
          <w:sz w:val="24"/>
          <w:szCs w:val="24"/>
        </w:rPr>
      </w:pPr>
      <w:r w:rsidRPr="00FD6F60">
        <w:rPr>
          <w:rFonts w:cs="Tahoma"/>
          <w:sz w:val="24"/>
          <w:szCs w:val="24"/>
        </w:rPr>
        <w:t>Visita al muelle de Paracas.</w:t>
      </w:r>
    </w:p>
    <w:p w:rsidR="00FD6F60" w:rsidRPr="00FD6F60" w:rsidRDefault="00FD6F60" w:rsidP="00FD6F60">
      <w:pPr>
        <w:pStyle w:val="Prrafodelista"/>
        <w:numPr>
          <w:ilvl w:val="0"/>
          <w:numId w:val="5"/>
        </w:numPr>
        <w:jc w:val="both"/>
        <w:rPr>
          <w:rFonts w:cs="Tahoma"/>
          <w:sz w:val="24"/>
          <w:szCs w:val="24"/>
        </w:rPr>
      </w:pPr>
      <w:r w:rsidRPr="00FD6F60">
        <w:rPr>
          <w:rFonts w:cs="Tahoma"/>
          <w:sz w:val="24"/>
          <w:szCs w:val="24"/>
        </w:rPr>
        <w:lastRenderedPageBreak/>
        <w:t>Tickets con derecho a deslizador + Chaleco salvavidas + Guía.</w:t>
      </w:r>
    </w:p>
    <w:p w:rsidR="00FD6F60" w:rsidRPr="00FD6F60" w:rsidRDefault="00FD6F60" w:rsidP="00FD6F60">
      <w:pPr>
        <w:pStyle w:val="Prrafodelista"/>
        <w:numPr>
          <w:ilvl w:val="0"/>
          <w:numId w:val="5"/>
        </w:numPr>
        <w:jc w:val="both"/>
        <w:rPr>
          <w:rFonts w:cs="Tahoma"/>
          <w:sz w:val="24"/>
          <w:szCs w:val="24"/>
        </w:rPr>
      </w:pPr>
      <w:r w:rsidRPr="00FD6F60">
        <w:rPr>
          <w:rFonts w:cs="Tahoma"/>
          <w:sz w:val="24"/>
          <w:szCs w:val="24"/>
        </w:rPr>
        <w:t xml:space="preserve">Ticket con derecho a paseo en tubulares y Tabla para hacer </w:t>
      </w:r>
      <w:proofErr w:type="spellStart"/>
      <w:r w:rsidRPr="00FD6F60">
        <w:rPr>
          <w:rFonts w:cs="Tahoma"/>
          <w:sz w:val="24"/>
          <w:szCs w:val="24"/>
        </w:rPr>
        <w:t>sandboard</w:t>
      </w:r>
      <w:proofErr w:type="spellEnd"/>
    </w:p>
    <w:p w:rsidR="00FD6F60" w:rsidRPr="00FD6F60" w:rsidRDefault="00FD6F60" w:rsidP="00FD6F60">
      <w:pPr>
        <w:pStyle w:val="Prrafodelista"/>
        <w:numPr>
          <w:ilvl w:val="0"/>
          <w:numId w:val="5"/>
        </w:numPr>
        <w:jc w:val="both"/>
        <w:rPr>
          <w:rFonts w:cs="Tahoma"/>
          <w:sz w:val="24"/>
          <w:szCs w:val="24"/>
        </w:rPr>
      </w:pPr>
      <w:r w:rsidRPr="00FD6F60">
        <w:rPr>
          <w:rFonts w:cs="Tahoma"/>
          <w:sz w:val="24"/>
          <w:szCs w:val="24"/>
        </w:rPr>
        <w:t>Atención Personalizada.</w:t>
      </w:r>
    </w:p>
    <w:p w:rsidR="00FD6F60" w:rsidRPr="00FD6F60" w:rsidRDefault="00FD6F60" w:rsidP="00FD6F60">
      <w:pPr>
        <w:pStyle w:val="Prrafodelista"/>
        <w:numPr>
          <w:ilvl w:val="0"/>
          <w:numId w:val="5"/>
        </w:numPr>
        <w:jc w:val="both"/>
        <w:rPr>
          <w:rFonts w:cs="Tahoma"/>
          <w:sz w:val="24"/>
          <w:szCs w:val="24"/>
        </w:rPr>
      </w:pPr>
      <w:r w:rsidRPr="00FD6F60">
        <w:rPr>
          <w:rFonts w:cs="Tahoma"/>
          <w:sz w:val="24"/>
          <w:szCs w:val="24"/>
        </w:rPr>
        <w:t>Botiquín para emergencias.</w:t>
      </w:r>
    </w:p>
    <w:p w:rsidR="00FD6F60" w:rsidRDefault="00FD6F60" w:rsidP="00FD6F60">
      <w:pPr>
        <w:outlineLvl w:val="0"/>
        <w:rPr>
          <w:rFonts w:ascii="Goudy Stout" w:hAnsi="Goudy Stout"/>
          <w:b/>
          <w:sz w:val="28"/>
          <w:szCs w:val="28"/>
        </w:rPr>
      </w:pPr>
      <w:r w:rsidRPr="00A2283C">
        <w:rPr>
          <w:rFonts w:cs="Tahoma"/>
          <w:color w:val="333333"/>
          <w:sz w:val="20"/>
          <w:szCs w:val="20"/>
        </w:rPr>
        <w:t> </w:t>
      </w:r>
      <w:r>
        <w:rPr>
          <w:rFonts w:ascii="Goudy Stout" w:hAnsi="Goudy Stout"/>
          <w:b/>
          <w:sz w:val="28"/>
          <w:szCs w:val="28"/>
        </w:rPr>
        <w:t>COSTO:</w:t>
      </w:r>
    </w:p>
    <w:p w:rsidR="00FD6F60" w:rsidRDefault="00FD6F60" w:rsidP="00FD6F60">
      <w:pPr>
        <w:ind w:left="426"/>
        <w:jc w:val="both"/>
        <w:rPr>
          <w:rFonts w:cs="Tahoma"/>
          <w:b/>
          <w:sz w:val="36"/>
          <w:szCs w:val="36"/>
        </w:rPr>
      </w:pPr>
      <w:r w:rsidRPr="00FD6F60">
        <w:rPr>
          <w:rFonts w:cs="Tahoma"/>
        </w:rPr>
        <w:t xml:space="preserve">            </w:t>
      </w:r>
      <w:r w:rsidR="00BA7BE2">
        <w:rPr>
          <w:rFonts w:cs="Tahoma"/>
          <w:b/>
          <w:sz w:val="36"/>
          <w:szCs w:val="36"/>
        </w:rPr>
        <w:t>S/ 16</w:t>
      </w:r>
      <w:r w:rsidRPr="00FD6F60">
        <w:rPr>
          <w:rFonts w:cs="Tahoma"/>
          <w:b/>
          <w:sz w:val="36"/>
          <w:szCs w:val="36"/>
        </w:rPr>
        <w:t>0.00 soles</w:t>
      </w:r>
    </w:p>
    <w:p w:rsidR="00FD6F60" w:rsidRDefault="00FD6F60" w:rsidP="00FD6F60">
      <w:pPr>
        <w:outlineLvl w:val="0"/>
        <w:rPr>
          <w:rFonts w:ascii="Goudy Stout" w:hAnsi="Goudy Stout"/>
          <w:b/>
          <w:sz w:val="28"/>
          <w:szCs w:val="28"/>
        </w:rPr>
      </w:pPr>
      <w:r>
        <w:rPr>
          <w:rFonts w:ascii="Goudy Stout" w:hAnsi="Goudy Stout"/>
          <w:b/>
          <w:sz w:val="28"/>
          <w:szCs w:val="28"/>
        </w:rPr>
        <w:t>RECOMENDACIONES:</w:t>
      </w:r>
    </w:p>
    <w:p w:rsidR="00FD6F60" w:rsidRPr="00FD6F60" w:rsidRDefault="00FD6F60" w:rsidP="00FD6F60">
      <w:pPr>
        <w:pStyle w:val="Prrafodelista"/>
        <w:numPr>
          <w:ilvl w:val="0"/>
          <w:numId w:val="4"/>
        </w:numPr>
        <w:jc w:val="both"/>
        <w:rPr>
          <w:rFonts w:cs="Tahoma"/>
          <w:sz w:val="24"/>
          <w:szCs w:val="24"/>
        </w:rPr>
      </w:pPr>
      <w:r w:rsidRPr="00FD6F60">
        <w:rPr>
          <w:rFonts w:cs="Tahoma"/>
          <w:sz w:val="24"/>
          <w:szCs w:val="24"/>
        </w:rPr>
        <w:t>Ropa abrigadora para la mañana y noche.</w:t>
      </w:r>
    </w:p>
    <w:p w:rsidR="00FD6F60" w:rsidRPr="00FD6F60" w:rsidRDefault="00FD6F60" w:rsidP="00FD6F60">
      <w:pPr>
        <w:pStyle w:val="Prrafodelista"/>
        <w:numPr>
          <w:ilvl w:val="0"/>
          <w:numId w:val="4"/>
        </w:numPr>
        <w:jc w:val="both"/>
        <w:rPr>
          <w:rFonts w:cs="Tahoma"/>
          <w:sz w:val="24"/>
          <w:szCs w:val="24"/>
        </w:rPr>
      </w:pPr>
      <w:r w:rsidRPr="00FD6F60">
        <w:rPr>
          <w:rFonts w:cs="Tahoma"/>
          <w:sz w:val="24"/>
          <w:szCs w:val="24"/>
        </w:rPr>
        <w:t>Gorro o Sombrero.</w:t>
      </w:r>
    </w:p>
    <w:p w:rsidR="00FD6F60" w:rsidRPr="00FD6F60" w:rsidRDefault="00FD6F60" w:rsidP="00FD6F60">
      <w:pPr>
        <w:pStyle w:val="Prrafodelista"/>
        <w:numPr>
          <w:ilvl w:val="0"/>
          <w:numId w:val="4"/>
        </w:numPr>
        <w:jc w:val="both"/>
        <w:rPr>
          <w:rFonts w:cs="Tahoma"/>
          <w:sz w:val="24"/>
          <w:szCs w:val="24"/>
        </w:rPr>
      </w:pPr>
      <w:r w:rsidRPr="00FD6F60">
        <w:rPr>
          <w:rFonts w:cs="Tahoma"/>
          <w:sz w:val="24"/>
          <w:szCs w:val="24"/>
        </w:rPr>
        <w:t>Mochila o bolso pequeño.</w:t>
      </w:r>
    </w:p>
    <w:p w:rsidR="00FD6F60" w:rsidRPr="00FD6F60" w:rsidRDefault="00FD6F60" w:rsidP="00FD6F60">
      <w:pPr>
        <w:pStyle w:val="Prrafodelista"/>
        <w:numPr>
          <w:ilvl w:val="0"/>
          <w:numId w:val="4"/>
        </w:numPr>
        <w:jc w:val="both"/>
        <w:rPr>
          <w:rFonts w:cs="Tahoma"/>
          <w:sz w:val="24"/>
          <w:szCs w:val="24"/>
        </w:rPr>
      </w:pPr>
      <w:r w:rsidRPr="00FD6F60">
        <w:rPr>
          <w:rFonts w:cs="Tahoma"/>
          <w:sz w:val="24"/>
          <w:szCs w:val="24"/>
        </w:rPr>
        <w:t>Lentes para sol.</w:t>
      </w:r>
    </w:p>
    <w:p w:rsidR="00FD6F60" w:rsidRPr="00FD6F60" w:rsidRDefault="00FD6F60" w:rsidP="00FD6F60">
      <w:pPr>
        <w:pStyle w:val="Prrafodelista"/>
        <w:numPr>
          <w:ilvl w:val="0"/>
          <w:numId w:val="4"/>
        </w:numPr>
        <w:jc w:val="both"/>
        <w:rPr>
          <w:rFonts w:cs="Tahoma"/>
          <w:sz w:val="24"/>
          <w:szCs w:val="24"/>
        </w:rPr>
      </w:pPr>
      <w:r w:rsidRPr="00FD6F60">
        <w:rPr>
          <w:rFonts w:cs="Tahoma"/>
          <w:sz w:val="24"/>
          <w:szCs w:val="24"/>
        </w:rPr>
        <w:t>Bloqueador solar y/o repelente.</w:t>
      </w:r>
    </w:p>
    <w:p w:rsidR="00FD6F60" w:rsidRPr="00FD6F60" w:rsidRDefault="00FD6F60" w:rsidP="00FD6F60">
      <w:pPr>
        <w:pStyle w:val="Prrafodelista"/>
        <w:numPr>
          <w:ilvl w:val="0"/>
          <w:numId w:val="4"/>
        </w:numPr>
        <w:jc w:val="both"/>
        <w:rPr>
          <w:rFonts w:cs="Tahoma"/>
          <w:sz w:val="24"/>
          <w:szCs w:val="24"/>
        </w:rPr>
      </w:pPr>
      <w:r w:rsidRPr="00FD6F60">
        <w:rPr>
          <w:rFonts w:cs="Tahoma"/>
          <w:sz w:val="24"/>
          <w:szCs w:val="24"/>
        </w:rPr>
        <w:t>Zapatillas para caminatas.</w:t>
      </w:r>
    </w:p>
    <w:p w:rsidR="00FD6F60" w:rsidRPr="00FD6F60" w:rsidRDefault="00FD6F60" w:rsidP="00FD6F60">
      <w:pPr>
        <w:pStyle w:val="Prrafodelista"/>
        <w:numPr>
          <w:ilvl w:val="0"/>
          <w:numId w:val="4"/>
        </w:numPr>
        <w:jc w:val="both"/>
        <w:rPr>
          <w:rFonts w:cs="Tahoma"/>
          <w:sz w:val="24"/>
          <w:szCs w:val="24"/>
        </w:rPr>
      </w:pPr>
      <w:r w:rsidRPr="00FD6F60">
        <w:rPr>
          <w:rFonts w:cs="Tahoma"/>
          <w:sz w:val="24"/>
          <w:szCs w:val="24"/>
        </w:rPr>
        <w:t>Cámara fotográfica o filmadora.</w:t>
      </w:r>
    </w:p>
    <w:p w:rsidR="008B4389" w:rsidRPr="00FD6F60" w:rsidRDefault="00FD6F60" w:rsidP="00FD6F60">
      <w:pPr>
        <w:pStyle w:val="Prrafodelista"/>
        <w:numPr>
          <w:ilvl w:val="0"/>
          <w:numId w:val="4"/>
        </w:numPr>
        <w:jc w:val="both"/>
        <w:rPr>
          <w:sz w:val="24"/>
          <w:szCs w:val="24"/>
        </w:rPr>
      </w:pPr>
      <w:r w:rsidRPr="00FD6F60">
        <w:rPr>
          <w:rFonts w:cs="Tahoma"/>
          <w:sz w:val="24"/>
          <w:szCs w:val="24"/>
        </w:rPr>
        <w:t>Medicinas personales. </w:t>
      </w:r>
    </w:p>
    <w:p w:rsidR="00FD6F60" w:rsidRDefault="00FD6F60" w:rsidP="00FD6F60">
      <w:pPr>
        <w:jc w:val="both"/>
        <w:rPr>
          <w:sz w:val="24"/>
          <w:szCs w:val="24"/>
        </w:rPr>
      </w:pPr>
    </w:p>
    <w:p w:rsidR="00FD6F60" w:rsidRDefault="00FD6F60" w:rsidP="00FD6F60">
      <w:pPr>
        <w:pStyle w:val="NormalWeb"/>
        <w:spacing w:before="0" w:beforeAutospacing="0" w:after="0" w:afterAutospacing="0" w:line="240" w:lineRule="atLeast"/>
        <w:jc w:val="both"/>
        <w:outlineLvl w:val="0"/>
        <w:rPr>
          <w:rStyle w:val="Textoennegrita"/>
          <w:rFonts w:ascii="Goudy Stout" w:hAnsi="Goudy Stout" w:cs="Tahoma"/>
          <w:sz w:val="36"/>
          <w:szCs w:val="36"/>
        </w:rPr>
      </w:pPr>
      <w:r>
        <w:rPr>
          <w:rStyle w:val="Textoennegrita"/>
          <w:rFonts w:ascii="Goudy Stout" w:hAnsi="Goudy Stout" w:cs="Tahoma"/>
          <w:sz w:val="36"/>
          <w:szCs w:val="36"/>
        </w:rPr>
        <w:t>Reserva</w:t>
      </w:r>
      <w:r w:rsidRPr="00AF0C6A">
        <w:rPr>
          <w:rStyle w:val="Textoennegrita"/>
          <w:rFonts w:ascii="Goudy Stout" w:hAnsi="Goudy Stout" w:cs="Tahoma"/>
          <w:sz w:val="36"/>
          <w:szCs w:val="36"/>
        </w:rPr>
        <w:t>s:</w:t>
      </w:r>
    </w:p>
    <w:p w:rsidR="00FD6F60" w:rsidRPr="00AF0C6A" w:rsidRDefault="00FD6F60" w:rsidP="00FD6F60">
      <w:pPr>
        <w:pStyle w:val="NormalWeb"/>
        <w:spacing w:before="0" w:beforeAutospacing="0" w:after="0" w:afterAutospacing="0" w:line="240" w:lineRule="atLeast"/>
        <w:jc w:val="both"/>
        <w:outlineLvl w:val="0"/>
        <w:rPr>
          <w:rFonts w:ascii="Goudy Stout" w:hAnsi="Goudy Stout" w:cs="Tahoma"/>
          <w:sz w:val="36"/>
          <w:szCs w:val="36"/>
        </w:rPr>
      </w:pPr>
    </w:p>
    <w:p w:rsidR="00FD6F60" w:rsidRPr="00C704F7" w:rsidRDefault="00FD6F60" w:rsidP="00FD6F60">
      <w:pPr>
        <w:pStyle w:val="NormalWeb"/>
        <w:spacing w:before="0" w:beforeAutospacing="0" w:after="0" w:afterAutospacing="0" w:line="240" w:lineRule="atLeast"/>
        <w:jc w:val="both"/>
        <w:rPr>
          <w:rFonts w:asciiTheme="minorHAnsi" w:hAnsiTheme="minorHAnsi" w:cstheme="minorHAnsi"/>
          <w:color w:val="000000"/>
        </w:rPr>
      </w:pPr>
      <w:r w:rsidRPr="00C704F7">
        <w:rPr>
          <w:rFonts w:asciiTheme="minorHAnsi" w:hAnsiTheme="minorHAnsi" w:cstheme="minorHAnsi"/>
          <w:color w:val="000000"/>
        </w:rPr>
        <w:t>Para reservar este paquete turístico debe realizar una llamada a cualquiera de los coordinadores para brindarles la información correspondiente, luego de generar el depósito debe enviarnos el Boucher escaneado y cancelado con los datos personales de las personas que realizaran el tour: nombres y apellidos, edad, nacionalidad, DNI / Pasaporte. Finalmente nosotros les responderemos por la misma vía dando por confirmada la reserva.</w:t>
      </w:r>
    </w:p>
    <w:p w:rsidR="00FD6F60" w:rsidRPr="00FC6030" w:rsidRDefault="00FD6F60" w:rsidP="00FD6F60">
      <w:pPr>
        <w:rPr>
          <w:sz w:val="40"/>
          <w:szCs w:val="40"/>
        </w:rPr>
      </w:pPr>
    </w:p>
    <w:p w:rsidR="00FD6F60" w:rsidRPr="00FD6F60" w:rsidRDefault="00FD6F60" w:rsidP="00FD6F60">
      <w:pPr>
        <w:jc w:val="both"/>
        <w:rPr>
          <w:sz w:val="24"/>
          <w:szCs w:val="24"/>
        </w:rPr>
      </w:pPr>
    </w:p>
    <w:sectPr w:rsidR="00FD6F60" w:rsidRPr="00FD6F60" w:rsidSect="00FD6F60">
      <w:headerReference w:type="default" r:id="rId10"/>
      <w:footerReference w:type="default" r:id="rId11"/>
      <w:pgSz w:w="11906" w:h="16838"/>
      <w:pgMar w:top="1417" w:right="170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E70" w:rsidRDefault="00ED0E70" w:rsidP="00FD6F60">
      <w:pPr>
        <w:spacing w:after="0" w:line="240" w:lineRule="auto"/>
      </w:pPr>
      <w:r>
        <w:separator/>
      </w:r>
    </w:p>
  </w:endnote>
  <w:endnote w:type="continuationSeparator" w:id="0">
    <w:p w:rsidR="00ED0E70" w:rsidRDefault="00ED0E70" w:rsidP="00FD6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60" w:rsidRPr="00A81DCE" w:rsidRDefault="00FD6F60" w:rsidP="00FD6F60">
    <w:pPr>
      <w:tabs>
        <w:tab w:val="center" w:pos="4419"/>
        <w:tab w:val="right" w:pos="8838"/>
      </w:tabs>
      <w:jc w:val="center"/>
      <w:rPr>
        <w:rFonts w:cstheme="minorHAnsi"/>
        <w:b/>
        <w:color w:val="0070C0"/>
        <w:sz w:val="20"/>
        <w:szCs w:val="20"/>
      </w:rPr>
    </w:pPr>
    <w:r w:rsidRPr="00A81DCE">
      <w:rPr>
        <w:rFonts w:ascii="Rockwell Extra Bold" w:hAnsi="Rockwell Extra Bold" w:cstheme="minorHAnsi"/>
        <w:b/>
        <w:color w:val="0070C0"/>
        <w:sz w:val="20"/>
        <w:szCs w:val="20"/>
      </w:rPr>
      <w:t>WORLD WIDE TRAVEL PERU S.R.L.</w:t>
    </w:r>
    <w:r w:rsidRPr="00A81DCE">
      <w:rPr>
        <w:rFonts w:cstheme="minorHAnsi"/>
        <w:b/>
        <w:color w:val="00B050"/>
        <w:sz w:val="18"/>
        <w:szCs w:val="18"/>
      </w:rPr>
      <w:t xml:space="preserve">  </w:t>
    </w:r>
    <w:r w:rsidRPr="00A81DCE">
      <w:rPr>
        <w:rFonts w:cstheme="minorHAnsi"/>
        <w:b/>
        <w:color w:val="0070C0"/>
        <w:sz w:val="20"/>
        <w:szCs w:val="20"/>
      </w:rPr>
      <w:t>Calle</w:t>
    </w:r>
    <w:r>
      <w:rPr>
        <w:rFonts w:cstheme="minorHAnsi"/>
        <w:b/>
        <w:color w:val="0070C0"/>
        <w:sz w:val="20"/>
        <w:szCs w:val="20"/>
      </w:rPr>
      <w:t xml:space="preserve"> Manuel Bonilla</w:t>
    </w:r>
    <w:r w:rsidRPr="00A81DCE">
      <w:rPr>
        <w:rFonts w:cstheme="minorHAnsi"/>
        <w:b/>
        <w:color w:val="0070C0"/>
        <w:sz w:val="20"/>
        <w:szCs w:val="20"/>
      </w:rPr>
      <w:t xml:space="preserve"> 162</w:t>
    </w:r>
    <w:r>
      <w:rPr>
        <w:rFonts w:cstheme="minorHAnsi"/>
        <w:b/>
        <w:color w:val="0070C0"/>
        <w:sz w:val="20"/>
        <w:szCs w:val="20"/>
      </w:rPr>
      <w:t>,</w:t>
    </w:r>
    <w:r w:rsidRPr="00A81DCE">
      <w:rPr>
        <w:rFonts w:cstheme="minorHAnsi"/>
        <w:b/>
        <w:color w:val="0070C0"/>
        <w:sz w:val="20"/>
        <w:szCs w:val="20"/>
      </w:rPr>
      <w:t xml:space="preserve"> oficina 201 Miraflores</w:t>
    </w:r>
  </w:p>
  <w:p w:rsidR="00FD6F60" w:rsidRPr="00A81DCE" w:rsidRDefault="00FD6F60" w:rsidP="00FD6F60">
    <w:pPr>
      <w:tabs>
        <w:tab w:val="center" w:pos="4419"/>
        <w:tab w:val="right" w:pos="8838"/>
      </w:tabs>
      <w:jc w:val="center"/>
      <w:rPr>
        <w:rFonts w:cstheme="minorHAnsi"/>
        <w:b/>
        <w:sz w:val="20"/>
        <w:szCs w:val="20"/>
      </w:rPr>
    </w:pPr>
    <w:r w:rsidRPr="00A81DCE">
      <w:rPr>
        <w:rFonts w:cstheme="minorHAnsi"/>
        <w:b/>
        <w:sz w:val="20"/>
        <w:szCs w:val="20"/>
      </w:rPr>
      <w:t>Teléfonos</w:t>
    </w:r>
    <w:r w:rsidR="00BB02E4">
      <w:rPr>
        <w:rFonts w:cstheme="minorHAnsi"/>
        <w:b/>
        <w:sz w:val="20"/>
        <w:szCs w:val="20"/>
      </w:rPr>
      <w:t>: 4468292</w:t>
    </w:r>
    <w:r w:rsidRPr="00A81DCE">
      <w:rPr>
        <w:rFonts w:cstheme="minorHAnsi"/>
        <w:b/>
        <w:sz w:val="20"/>
        <w:szCs w:val="20"/>
      </w:rPr>
      <w:t xml:space="preserve"> #980034540  RPC 997601924</w:t>
    </w:r>
    <w:r w:rsidR="00BB02E4">
      <w:rPr>
        <w:rFonts w:cstheme="minorHAnsi"/>
        <w:b/>
        <w:sz w:val="20"/>
        <w:szCs w:val="20"/>
      </w:rPr>
      <w:t xml:space="preserve">/ </w:t>
    </w:r>
    <w:r w:rsidR="00BB02E4">
      <w:rPr>
        <w:rFonts w:ascii="Arial Narrow" w:hAnsi="Arial Narrow"/>
      </w:rPr>
      <w:t>http://wwtperu.wix.com/worldwidetravelperu</w:t>
    </w:r>
  </w:p>
  <w:p w:rsidR="00FD6F60" w:rsidRDefault="00FD6F60">
    <w:pPr>
      <w:pStyle w:val="Piedepgina"/>
    </w:pPr>
  </w:p>
  <w:p w:rsidR="00FD6F60" w:rsidRDefault="00FD6F6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E70" w:rsidRDefault="00ED0E70" w:rsidP="00FD6F60">
      <w:pPr>
        <w:spacing w:after="0" w:line="240" w:lineRule="auto"/>
      </w:pPr>
      <w:r>
        <w:separator/>
      </w:r>
    </w:p>
  </w:footnote>
  <w:footnote w:type="continuationSeparator" w:id="0">
    <w:p w:rsidR="00ED0E70" w:rsidRDefault="00ED0E70" w:rsidP="00FD6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60" w:rsidRPr="00CE17C1" w:rsidRDefault="00FD6F60" w:rsidP="00FD6F60">
    <w:pPr>
      <w:pStyle w:val="Encabezado"/>
      <w:rPr>
        <w:rFonts w:ascii="Britannic Bold" w:hAnsi="Britannic Bold"/>
        <w:sz w:val="32"/>
        <w:szCs w:val="32"/>
      </w:rPr>
    </w:pPr>
    <w:r w:rsidRPr="00CE17C1">
      <w:rPr>
        <w:rFonts w:ascii="Britannic Bold" w:hAnsi="Britannic Bold"/>
        <w:noProof/>
        <w:sz w:val="32"/>
        <w:szCs w:val="32"/>
        <w:lang w:eastAsia="es-PE"/>
      </w:rPr>
      <w:drawing>
        <wp:anchor distT="0" distB="0" distL="114300" distR="114300" simplePos="0" relativeHeight="251659264" behindDoc="0" locked="0" layoutInCell="1" allowOverlap="1">
          <wp:simplePos x="0" y="0"/>
          <wp:positionH relativeFrom="column">
            <wp:posOffset>3680460</wp:posOffset>
          </wp:positionH>
          <wp:positionV relativeFrom="paragraph">
            <wp:posOffset>26670</wp:posOffset>
          </wp:positionV>
          <wp:extent cx="2698115" cy="1314450"/>
          <wp:effectExtent l="19050" t="0" r="6985" b="0"/>
          <wp:wrapSquare wrapText="bothSides"/>
          <wp:docPr id="1" name="Imagen 2" descr="C:\Users\Roxana Palma\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xana Palma\Desktop\Logo 1.png"/>
                  <pic:cNvPicPr>
                    <a:picLocks noChangeAspect="1" noChangeArrowheads="1"/>
                  </pic:cNvPicPr>
                </pic:nvPicPr>
                <pic:blipFill>
                  <a:blip r:embed="rId1">
                    <a:duotone>
                      <a:schemeClr val="accent1">
                        <a:shade val="45000"/>
                        <a:satMod val="135000"/>
                      </a:schemeClr>
                      <a:prstClr val="white"/>
                    </a:duotone>
                  </a:blip>
                  <a:srcRect l="1853" t="2768" r="2441" b="17555"/>
                  <a:stretch>
                    <a:fillRect/>
                  </a:stretch>
                </pic:blipFill>
                <pic:spPr bwMode="auto">
                  <a:xfrm>
                    <a:off x="0" y="0"/>
                    <a:ext cx="2698115" cy="1314450"/>
                  </a:xfrm>
                  <a:prstGeom prst="rect">
                    <a:avLst/>
                  </a:prstGeom>
                  <a:noFill/>
                  <a:ln w="9525">
                    <a:noFill/>
                    <a:miter lim="800000"/>
                    <a:headEnd/>
                    <a:tailEnd/>
                  </a:ln>
                </pic:spPr>
              </pic:pic>
            </a:graphicData>
          </a:graphic>
        </wp:anchor>
      </w:drawing>
    </w:r>
    <w:r w:rsidRPr="00CE17C1">
      <w:rPr>
        <w:rFonts w:ascii="Britannic Bold" w:hAnsi="Britannic Bold"/>
        <w:sz w:val="32"/>
        <w:szCs w:val="32"/>
      </w:rPr>
      <w:t xml:space="preserve">Agencia de Viajes </w:t>
    </w:r>
  </w:p>
  <w:p w:rsidR="00FD6F60" w:rsidRPr="00CE17C1" w:rsidRDefault="00FD6F60" w:rsidP="00FD6F60">
    <w:pPr>
      <w:pStyle w:val="Encabezado"/>
      <w:rPr>
        <w:rFonts w:ascii="Britannic Bold" w:hAnsi="Britannic Bold"/>
        <w:sz w:val="32"/>
        <w:szCs w:val="32"/>
      </w:rPr>
    </w:pPr>
    <w:proofErr w:type="spellStart"/>
    <w:r w:rsidRPr="00CE17C1">
      <w:rPr>
        <w:rFonts w:ascii="Britannic Bold" w:hAnsi="Britannic Bold"/>
        <w:sz w:val="32"/>
        <w:szCs w:val="32"/>
      </w:rPr>
      <w:t>World</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Wide</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Travel</w:t>
    </w:r>
    <w:proofErr w:type="spellEnd"/>
    <w:r w:rsidRPr="00CE17C1">
      <w:rPr>
        <w:rFonts w:ascii="Britannic Bold" w:hAnsi="Britannic Bold"/>
        <w:sz w:val="32"/>
        <w:szCs w:val="32"/>
      </w:rPr>
      <w:t xml:space="preserve"> Perú</w:t>
    </w:r>
    <w:r>
      <w:rPr>
        <w:rFonts w:ascii="Britannic Bold" w:hAnsi="Britannic Bold"/>
        <w:sz w:val="32"/>
        <w:szCs w:val="32"/>
      </w:rPr>
      <w:t xml:space="preserve"> S.R.L.</w:t>
    </w:r>
  </w:p>
  <w:p w:rsidR="00FD6F60" w:rsidRDefault="00FD6F60" w:rsidP="00FD6F60">
    <w:pPr>
      <w:pStyle w:val="Encabezado"/>
    </w:pPr>
  </w:p>
  <w:p w:rsidR="00FD6F60" w:rsidRPr="00CE17C1" w:rsidRDefault="00FD6F60" w:rsidP="00FD6F60">
    <w:pPr>
      <w:pStyle w:val="Encabezado"/>
      <w:rPr>
        <w:rFonts w:ascii="Arial Narrow" w:hAnsi="Arial Narrow"/>
      </w:rPr>
    </w:pPr>
    <w:r w:rsidRPr="00CE17C1">
      <w:rPr>
        <w:rFonts w:ascii="Arial Narrow" w:hAnsi="Arial Narrow"/>
      </w:rPr>
      <w:t>Dirección: Calle Manuel Bonilla 162, oficina 201 Miraflores</w:t>
    </w:r>
  </w:p>
  <w:p w:rsidR="00FD6F60" w:rsidRDefault="00FD6F60" w:rsidP="00FD6F60">
    <w:pPr>
      <w:pStyle w:val="Encabezado"/>
      <w:rPr>
        <w:rFonts w:ascii="Arial Narrow" w:hAnsi="Arial Narrow" w:cstheme="minorHAnsi"/>
      </w:rPr>
    </w:pPr>
    <w:r w:rsidRPr="00CE17C1">
      <w:rPr>
        <w:rFonts w:ascii="Arial Narrow" w:hAnsi="Arial Narrow"/>
      </w:rPr>
      <w:t xml:space="preserve">Teléfonos: </w:t>
    </w:r>
    <w:r w:rsidR="00BB02E4">
      <w:rPr>
        <w:rFonts w:ascii="Arial Narrow" w:hAnsi="Arial Narrow"/>
      </w:rPr>
      <w:t xml:space="preserve">4468292  </w:t>
    </w:r>
    <w:r w:rsidRPr="00CE17C1">
      <w:rPr>
        <w:rFonts w:ascii="Arial Narrow" w:hAnsi="Arial Narrow" w:cstheme="minorHAnsi"/>
      </w:rPr>
      <w:t>#980034540  RPC 997601924</w:t>
    </w:r>
  </w:p>
  <w:p w:rsidR="00FD6F60" w:rsidRPr="00477314" w:rsidRDefault="00FD6F60" w:rsidP="00FD6F60">
    <w:pPr>
      <w:pStyle w:val="Encabezado"/>
      <w:rPr>
        <w:rFonts w:ascii="Arial Narrow" w:hAnsi="Arial Narrow" w:cstheme="minorHAnsi"/>
      </w:rPr>
    </w:pPr>
    <w:r>
      <w:rPr>
        <w:rFonts w:ascii="Arial Narrow" w:hAnsi="Arial Narrow" w:cstheme="minorHAnsi"/>
      </w:rPr>
      <w:t>Correo</w:t>
    </w:r>
    <w:r w:rsidR="00BB02E4">
      <w:rPr>
        <w:rFonts w:ascii="Arial Narrow" w:hAnsi="Arial Narrow" w:cstheme="minorHAnsi"/>
      </w:rPr>
      <w:t xml:space="preserve">: </w:t>
    </w:r>
    <w:r w:rsidR="00BB02E4" w:rsidRPr="00477314">
      <w:rPr>
        <w:rFonts w:ascii="Arial Narrow" w:hAnsi="Arial Narrow" w:cstheme="minorHAnsi"/>
        <w:b/>
      </w:rPr>
      <w:t>-</w:t>
    </w:r>
    <w:r w:rsidRPr="00477314">
      <w:rPr>
        <w:rFonts w:ascii="Arial Narrow" w:hAnsi="Arial Narrow" w:cstheme="minorHAnsi"/>
        <w:b/>
      </w:rPr>
      <w:t xml:space="preserve"> </w:t>
    </w:r>
    <w:r w:rsidRPr="00477314">
      <w:rPr>
        <w:rStyle w:val="unsafesenderemail2"/>
        <w:rFonts w:ascii="Arial Narrow" w:hAnsi="Arial Narrow" w:cs="Segoe UI"/>
        <w:color w:val="000000"/>
      </w:rPr>
      <w:t>worldtravelperu@outlook.com.pe</w:t>
    </w:r>
  </w:p>
  <w:p w:rsidR="00FD6F60" w:rsidRPr="00477314" w:rsidRDefault="00FD6F60" w:rsidP="00FD6F60">
    <w:pPr>
      <w:pStyle w:val="Encabezado"/>
      <w:rPr>
        <w:rFonts w:ascii="Arial Narrow" w:hAnsi="Arial Narrow"/>
      </w:rPr>
    </w:pPr>
    <w:r w:rsidRPr="00477314">
      <w:rPr>
        <w:rStyle w:val="dirltr1"/>
        <w:rFonts w:ascii="Arial Narrow" w:hAnsi="Arial Narrow" w:cs="Segoe UI"/>
        <w:color w:val="000000"/>
      </w:rPr>
      <w:t xml:space="preserve">             </w:t>
    </w:r>
    <w:r w:rsidRPr="00477314">
      <w:rPr>
        <w:rStyle w:val="dirltr1"/>
        <w:rFonts w:ascii="Arial Narrow" w:hAnsi="Arial Narrow" w:cs="Segoe UI"/>
        <w:b/>
        <w:color w:val="000000"/>
      </w:rPr>
      <w:t xml:space="preserve"> - </w:t>
    </w:r>
    <w:r w:rsidRPr="00477314">
      <w:rPr>
        <w:rStyle w:val="dirltr1"/>
        <w:rFonts w:ascii="Arial Narrow" w:hAnsi="Arial Narrow" w:cs="Segoe UI"/>
        <w:color w:val="000000"/>
      </w:rPr>
      <w:t>reservaswwtperu@outlook.com.pe</w:t>
    </w:r>
  </w:p>
  <w:p w:rsidR="00FD6F60" w:rsidRDefault="00BB02E4" w:rsidP="00FD6F60">
    <w:pPr>
      <w:pStyle w:val="Encabezado"/>
    </w:pPr>
    <w:r>
      <w:rPr>
        <w:rFonts w:ascii="Arial Narrow" w:hAnsi="Arial Narrow"/>
      </w:rPr>
      <w:t>Pág. web: http://wwtperu.wix.com/worldwidetravelperu</w:t>
    </w:r>
  </w:p>
  <w:p w:rsidR="00FD6F60" w:rsidRDefault="00FD6F60">
    <w:pPr>
      <w:pStyle w:val="Encabezado"/>
    </w:pPr>
  </w:p>
  <w:p w:rsidR="00FD6F60" w:rsidRDefault="00FD6F6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E22"/>
    <w:multiLevelType w:val="hybridMultilevel"/>
    <w:tmpl w:val="ABEE5C7C"/>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
    <w:nsid w:val="37E455A7"/>
    <w:multiLevelType w:val="multilevel"/>
    <w:tmpl w:val="5C8A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E03CA"/>
    <w:multiLevelType w:val="hybridMultilevel"/>
    <w:tmpl w:val="273A5320"/>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nsid w:val="4D4A58EB"/>
    <w:multiLevelType w:val="hybridMultilevel"/>
    <w:tmpl w:val="F68E283E"/>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nsid w:val="510B5700"/>
    <w:multiLevelType w:val="hybridMultilevel"/>
    <w:tmpl w:val="D5047454"/>
    <w:lvl w:ilvl="0" w:tplc="B33C70CC">
      <w:numFmt w:val="bullet"/>
      <w:lvlText w:val="-"/>
      <w:lvlJc w:val="left"/>
      <w:pPr>
        <w:ind w:left="720" w:hanging="360"/>
      </w:pPr>
      <w:rPr>
        <w:rFonts w:ascii="Calibri" w:eastAsia="Times New Roman" w:hAnsi="Calibri"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77792BF4"/>
    <w:multiLevelType w:val="hybridMultilevel"/>
    <w:tmpl w:val="6004D5D2"/>
    <w:lvl w:ilvl="0" w:tplc="E5E04DA6">
      <w:start w:val="5"/>
      <w:numFmt w:val="bullet"/>
      <w:lvlText w:val="-"/>
      <w:lvlJc w:val="left"/>
      <w:pPr>
        <w:ind w:left="720" w:hanging="360"/>
      </w:pPr>
      <w:rPr>
        <w:rFonts w:ascii="Calibri" w:eastAsia="Times New Roman" w:hAnsi="Calibri"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FD6F60"/>
    <w:rsid w:val="00074F30"/>
    <w:rsid w:val="00231AFC"/>
    <w:rsid w:val="00713C77"/>
    <w:rsid w:val="007241D5"/>
    <w:rsid w:val="008B4389"/>
    <w:rsid w:val="00BA7BE2"/>
    <w:rsid w:val="00BB02E4"/>
    <w:rsid w:val="00ED0E70"/>
    <w:rsid w:val="00FD6F6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F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6F60"/>
  </w:style>
  <w:style w:type="paragraph" w:styleId="Piedepgina">
    <w:name w:val="footer"/>
    <w:basedOn w:val="Normal"/>
    <w:link w:val="PiedepginaCar"/>
    <w:uiPriority w:val="99"/>
    <w:unhideWhenUsed/>
    <w:rsid w:val="00FD6F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F60"/>
  </w:style>
  <w:style w:type="paragraph" w:styleId="Textodeglobo">
    <w:name w:val="Balloon Text"/>
    <w:basedOn w:val="Normal"/>
    <w:link w:val="TextodegloboCar"/>
    <w:uiPriority w:val="99"/>
    <w:semiHidden/>
    <w:unhideWhenUsed/>
    <w:rsid w:val="00FD6F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F60"/>
    <w:rPr>
      <w:rFonts w:ascii="Tahoma" w:hAnsi="Tahoma" w:cs="Tahoma"/>
      <w:sz w:val="16"/>
      <w:szCs w:val="16"/>
    </w:rPr>
  </w:style>
  <w:style w:type="character" w:customStyle="1" w:styleId="dirltr1">
    <w:name w:val="dirltr1"/>
    <w:basedOn w:val="Fuentedeprrafopredeter"/>
    <w:rsid w:val="00FD6F60"/>
    <w:rPr>
      <w:rtl w:val="0"/>
    </w:rPr>
  </w:style>
  <w:style w:type="character" w:customStyle="1" w:styleId="unsafesenderemail2">
    <w:name w:val="unsafesenderemail2"/>
    <w:basedOn w:val="Fuentedeprrafopredeter"/>
    <w:rsid w:val="00FD6F60"/>
  </w:style>
  <w:style w:type="character" w:styleId="Textoennegrita">
    <w:name w:val="Strong"/>
    <w:basedOn w:val="Fuentedeprrafopredeter"/>
    <w:uiPriority w:val="22"/>
    <w:qFormat/>
    <w:rsid w:val="00FD6F60"/>
    <w:rPr>
      <w:b/>
      <w:bCs/>
    </w:rPr>
  </w:style>
  <w:style w:type="paragraph" w:styleId="NormalWeb">
    <w:name w:val="Normal (Web)"/>
    <w:basedOn w:val="Normal"/>
    <w:uiPriority w:val="99"/>
    <w:unhideWhenUsed/>
    <w:rsid w:val="00FD6F6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D6F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A63A4-9B14-4CF4-B480-3509A70D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433</Words>
  <Characters>2387</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Palma</dc:creator>
  <cp:lastModifiedBy>Roxana Palma</cp:lastModifiedBy>
  <cp:revision>3</cp:revision>
  <dcterms:created xsi:type="dcterms:W3CDTF">2014-07-23T02:58:00Z</dcterms:created>
  <dcterms:modified xsi:type="dcterms:W3CDTF">2014-08-18T19:43:00Z</dcterms:modified>
</cp:coreProperties>
</file>